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🔊 Lesson 4: Sound Mapping – Listening to the World Around Us</w:t>
      </w:r>
    </w:p>
    <w:p>
      <w:r>
        <w:t>Subject: Science / Environmental Studies / SEL</w:t>
      </w:r>
    </w:p>
    <w:p>
      <w:r>
        <w:t>Grade Level: 1–4</w:t>
      </w:r>
    </w:p>
    <w:p>
      <w:r>
        <w:t>Lesson Time: 45–60 minutes</w:t>
      </w:r>
    </w:p>
    <w:p>
      <w:r>
        <w:t>Materials Needed:</w:t>
      </w:r>
    </w:p>
    <w:p>
      <w:pPr>
        <w:pStyle w:val="ListBullet"/>
      </w:pPr>
      <w:r>
        <w:t>- Open space outdoors or near a window</w:t>
      </w:r>
    </w:p>
    <w:p>
      <w:pPr>
        <w:pStyle w:val="ListBullet"/>
      </w:pPr>
      <w:r>
        <w:t>- Paper and pencil (optional – not required)</w:t>
      </w:r>
    </w:p>
    <w:p>
      <w:pPr>
        <w:pStyle w:val="ListBullet"/>
      </w:pPr>
      <w:r>
        <w:t>- Crayons, charcoal, or natural drawing tools (if available)</w:t>
      </w:r>
    </w:p>
    <w:p>
      <w:pPr>
        <w:pStyle w:val="Heading2"/>
      </w:pPr>
      <w:r>
        <w:t>1. Learning Objectives</w:t>
      </w:r>
    </w:p>
    <w:p>
      <w:pPr>
        <w:pStyle w:val="ListBullet"/>
      </w:pPr>
      <w:r>
        <w:t>Students will develop focused listening and environmental awareness skills.</w:t>
      </w:r>
    </w:p>
    <w:p>
      <w:pPr>
        <w:pStyle w:val="ListBullet"/>
      </w:pPr>
      <w:r>
        <w:t>Students will record sounds and identify their source, direction, and pattern.</w:t>
      </w:r>
    </w:p>
    <w:p>
      <w:pPr>
        <w:pStyle w:val="ListBullet"/>
      </w:pPr>
      <w:r>
        <w:t>Students will reflect on how we experience the world through our senses.</w:t>
      </w:r>
    </w:p>
    <w:p>
      <w:pPr>
        <w:pStyle w:val="Heading2"/>
      </w:pPr>
      <w:r>
        <w:t>2. Group Activity / Warm-Up</w:t>
      </w:r>
    </w:p>
    <w:p>
      <w:r>
        <w:t>Activity: “What’s That Sound?”</w:t>
      </w:r>
    </w:p>
    <w:p>
      <w:r>
        <w:t>Students close their eyes while the teacher makes a sound (e.g., tapping desk, crumpling paper). They try to guess what it is, where it came from, and how loud or soft it was. Repeat 3–5 times, then ask: “Was it easier to hear with your eyes closed? Why?”</w:t>
      </w:r>
    </w:p>
    <w:p>
      <w:pPr>
        <w:pStyle w:val="Heading2"/>
      </w:pPr>
      <w:r>
        <w:t>3. Circle Time Discussion: Tapping Into Prior Knowledge</w:t>
      </w:r>
    </w:p>
    <w:p>
      <w:r>
        <w:t>Ask: “What sounds do you hear at home or in your neighborhood?” “What’s the difference between natural sounds and human-made sounds?” “Why do we listen? What can we learn from sound?” Introduce the idea of mapping sounds as a way to 'see' with our ears.</w:t>
      </w:r>
    </w:p>
    <w:p>
      <w:pPr>
        <w:pStyle w:val="Heading2"/>
      </w:pPr>
      <w:r>
        <w:t>4. Main Activity: Create a Sound Map</w:t>
      </w:r>
    </w:p>
    <w:p>
      <w:r>
        <w:t>Instructions:</w:t>
      </w:r>
    </w:p>
    <w:p>
      <w:r>
        <w:t>Students sit quietly in an outdoor space or near an open window. Each draws an “X” for themselves in the center of a blank page (if using paper). As they listen, they mark what they hear and where it's coming from (top, left, far away, near): e.g., “birdsong” above, “footsteps” to the left, “breeze” all around.</w:t>
      </w:r>
    </w:p>
    <w:p>
      <w:r>
        <w:t>Options for No Materials:</w:t>
      </w:r>
    </w:p>
    <w:p>
      <w:pPr>
        <w:pStyle w:val="ListBullet"/>
      </w:pPr>
      <w:r>
        <w:t>Use fingers to point and describe what they hear in directions.</w:t>
      </w:r>
    </w:p>
    <w:p>
      <w:pPr>
        <w:pStyle w:val="ListBullet"/>
      </w:pPr>
      <w:r>
        <w:t>Create verbal 'maps' by naming sounds and where they came from.</w:t>
      </w:r>
    </w:p>
    <w:p>
      <w:pPr>
        <w:pStyle w:val="Heading2"/>
      </w:pPr>
      <w:r>
        <w:t>5. Self-Assessment / Practice Through Stations</w:t>
      </w:r>
    </w:p>
    <w:p>
      <w:pPr>
        <w:pStyle w:val="ListBullet"/>
      </w:pPr>
      <w:r>
        <w:t>🎧 Sound Guessing Station – In pairs, students take turns making sounds while the other guesses what it is.</w:t>
      </w:r>
    </w:p>
    <w:p>
      <w:pPr>
        <w:pStyle w:val="ListBullet"/>
      </w:pPr>
      <w:r>
        <w:t>🎶 Sound Creation Station – In pairs, students create unique rhythms to prepare for a short 'concert'.</w:t>
      </w:r>
    </w:p>
    <w:p>
      <w:pPr>
        <w:pStyle w:val="ListBullet"/>
      </w:pPr>
      <w:r>
        <w:t>🧘 Mindful Breathing Station – Pair sound awareness with slow breathing and quiet time.</w:t>
      </w:r>
    </w:p>
    <w:p>
      <w:r>
        <w:t>Reflection prompt: “What sound surprised you most?” “Which sound made you feel calm or excited?”</w:t>
      </w:r>
    </w:p>
    <w:p>
      <w:pPr>
        <w:pStyle w:val="Heading2"/>
      </w:pPr>
      <w:r>
        <w:t>6. Peer Engagement &amp; Reflection</w:t>
      </w:r>
    </w:p>
    <w:p>
      <w:r>
        <w:t>In small groups, students describe their sound maps. Compare: What was different or the same? Did they hear something others missed? Optional: Create a class-wide 'Sound Web' by combining all observations.</w:t>
      </w:r>
    </w:p>
    <w:p>
      <w:pPr>
        <w:pStyle w:val="Heading2"/>
      </w:pPr>
      <w:r>
        <w:t>7. Action Break: Sound &amp; Movement Challenge</w:t>
      </w:r>
    </w:p>
    <w:p>
      <w:r>
        <w:t>Teacher calls out a sound word (“buzz,” “crash,” “chirp”), and students act it out with movement and voice. Or, make a short sound sequence that others copy (like Simon Says for ears!).</w:t>
      </w:r>
    </w:p>
    <w:p>
      <w:pPr>
        <w:pStyle w:val="Heading2"/>
      </w:pPr>
      <w:r>
        <w:t>🧠 What Makes This Finnish-Inspired</w:t>
      </w:r>
    </w:p>
    <w:p>
      <w:pPr>
        <w:pStyle w:val="ListBullet"/>
      </w:pPr>
      <w:r>
        <w:t>Encourages sensory exploration and environmental connection.</w:t>
      </w:r>
    </w:p>
    <w:p>
      <w:pPr>
        <w:pStyle w:val="ListBullet"/>
      </w:pPr>
      <w:r>
        <w:t>Emphasizes quiet reflection and personal observation.</w:t>
      </w:r>
    </w:p>
    <w:p>
      <w:pPr>
        <w:pStyle w:val="ListBullet"/>
      </w:pPr>
      <w:r>
        <w:t>Values student-created meaning and mindfulness.</w:t>
      </w:r>
    </w:p>
    <w:p>
      <w:pPr>
        <w:pStyle w:val="ListBullet"/>
      </w:pPr>
      <w:r>
        <w:t>Uses nature as a learning space without requiring materials.</w:t>
      </w:r>
    </w:p>
    <w:p>
      <w:pPr>
        <w:pStyle w:val="Heading2"/>
      </w:pPr>
      <w:r>
        <w:t>📘 Connected CBC Competencies</w:t>
      </w:r>
    </w:p>
    <w:p>
      <w:pPr>
        <w:pStyle w:val="ListBullet"/>
      </w:pPr>
      <w:r>
        <w:t>Environmental Awareness</w:t>
      </w:r>
    </w:p>
    <w:p>
      <w:pPr>
        <w:pStyle w:val="ListBullet"/>
      </w:pPr>
      <w:r>
        <w:t>Critical Observation and Reflection</w:t>
      </w:r>
    </w:p>
    <w:p>
      <w:pPr>
        <w:pStyle w:val="ListBullet"/>
      </w:pPr>
      <w:r>
        <w:t>Self-Efficacy and Communication</w:t>
      </w:r>
    </w:p>
    <w:p>
      <w:pPr>
        <w:pStyle w:val="ListBullet"/>
      </w:pPr>
      <w:r>
        <w:t>Collaboration and Expression</w:t>
      </w:r>
    </w:p>
    <w:p>
      <w:pPr>
        <w:pStyle w:val="Heading2"/>
      </w:pPr>
      <w:r>
        <w:t>💡 Real-Life Skills Developed</w:t>
      </w:r>
    </w:p>
    <w:p>
      <w:pPr>
        <w:pStyle w:val="ListBullet"/>
      </w:pPr>
      <w:r>
        <w:t>Listening and attention to detail</w:t>
      </w:r>
    </w:p>
    <w:p>
      <w:pPr>
        <w:pStyle w:val="ListBullet"/>
      </w:pPr>
      <w:r>
        <w:t>Awareness of environmental patterns and cues</w:t>
      </w:r>
    </w:p>
    <w:p>
      <w:pPr>
        <w:pStyle w:val="Heading2"/>
      </w:pPr>
      <w:r>
        <w:t>💬 SEL Connection</w:t>
      </w:r>
    </w:p>
    <w:p>
      <w:pPr>
        <w:pStyle w:val="ListBullet"/>
      </w:pPr>
      <w:r>
        <w:t>Promotes calmness and self-regulation through sensory mindfulness</w:t>
      </w:r>
    </w:p>
    <w:p>
      <w:pPr>
        <w:pStyle w:val="ListBullet"/>
      </w:pPr>
      <w:r>
        <w:t>Strengthens peer empathy by sharing different sensory experiences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