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Lesson 1: Local Object Stories</w:t>
      </w:r>
    </w:p>
    <w:p>
      <w:r>
        <w:t>Subject: Language &amp; Literacy</w:t>
      </w:r>
    </w:p>
    <w:p>
      <w:r>
        <w:t>Grade Level: 2–4 (adjustable)</w:t>
      </w:r>
    </w:p>
    <w:p>
      <w:r>
        <w:t>Lesson Time: 45–60 minutes</w:t>
      </w:r>
    </w:p>
    <w:p>
      <w:r>
        <w:t>Materials Needed:</w:t>
      </w:r>
    </w:p>
    <w:p>
      <w:pPr>
        <w:pStyle w:val="ListBullet"/>
      </w:pPr>
      <w:r>
        <w:t>- A collection of local or found objects (e.g., rock, bottle cap, leaf, shoe, stick)</w:t>
      </w:r>
    </w:p>
    <w:p>
      <w:pPr>
        <w:pStyle w:val="ListBullet"/>
      </w:pPr>
      <w:r>
        <w:t>- Paper and pencil (or oral storytelling if no paper is available)</w:t>
      </w:r>
    </w:p>
    <w:p>
      <w:pPr>
        <w:pStyle w:val="Heading2"/>
      </w:pPr>
      <w:r>
        <w:t>1. Learning Objectives</w:t>
      </w:r>
    </w:p>
    <w:p>
      <w:pPr>
        <w:pStyle w:val="ListBullet"/>
      </w:pPr>
      <w:r>
        <w:t>Students will generate creative stories using familiar, everyday objects.</w:t>
      </w:r>
    </w:p>
    <w:p>
      <w:pPr>
        <w:pStyle w:val="ListBullet"/>
      </w:pPr>
      <w:r>
        <w:t>Students will develop oral and/or written language through descriptive storytelling.</w:t>
      </w:r>
    </w:p>
    <w:p>
      <w:pPr>
        <w:pStyle w:val="ListBullet"/>
      </w:pPr>
      <w:r>
        <w:t>Students will explore personal connections and imagination.</w:t>
      </w:r>
    </w:p>
    <w:p>
      <w:pPr>
        <w:pStyle w:val="Heading2"/>
      </w:pPr>
      <w:r>
        <w:t>2. Group Activity / Warm-Up</w:t>
      </w:r>
    </w:p>
    <w:p>
      <w:r>
        <w:t>Activity: “Story Chain”</w:t>
      </w:r>
    </w:p>
    <w:p>
      <w:r>
        <w:t>Sit in a circle. Pass around a random object (e.g., a button or stone). The first student says one sentence to begin a story using the object. Each student adds one sentence to continue the story until it ends. Encourage humor, creativity, and drama.</w:t>
      </w:r>
    </w:p>
    <w:p>
      <w:pPr>
        <w:pStyle w:val="Heading2"/>
      </w:pPr>
      <w:r>
        <w:t>3. Circle Time Discussion: Tapping Into Prior Knowledge</w:t>
      </w:r>
    </w:p>
    <w:p>
      <w:r>
        <w:t>Ask: “Have you ever found something interesting on the ground?” “What do you think this object was used for before?” Model how even small, simple objects can spark the imagination and carry a story.</w:t>
      </w:r>
    </w:p>
    <w:p>
      <w:pPr>
        <w:pStyle w:val="Heading2"/>
      </w:pPr>
      <w:r>
        <w:t>4. Main Activity: Create Your Own Local Object Story</w:t>
      </w:r>
    </w:p>
    <w:p>
      <w:r>
        <w:t>Students choose an object from a collection (or from nature). They write or tell a story about it, using these guiding questions:</w:t>
      </w:r>
    </w:p>
    <w:p>
      <w:pPr>
        <w:pStyle w:val="ListBullet"/>
      </w:pPr>
      <w:r>
        <w:t>Who used it?</w:t>
      </w:r>
    </w:p>
    <w:p>
      <w:pPr>
        <w:pStyle w:val="ListBullet"/>
      </w:pPr>
      <w:r>
        <w:t>What happened to it?</w:t>
      </w:r>
    </w:p>
    <w:p>
      <w:pPr>
        <w:pStyle w:val="ListBullet"/>
      </w:pPr>
      <w:r>
        <w:t>What secret does it hold?</w:t>
      </w:r>
    </w:p>
    <w:p>
      <w:r>
        <w:t>Options: Oral storytelling for younger students or those without writing tools; Illustrated stories using drawings and labels.</w:t>
      </w:r>
    </w:p>
    <w:p>
      <w:pPr>
        <w:pStyle w:val="Heading2"/>
      </w:pPr>
      <w:r>
        <w:t>5. Self-Assessment / Practice Through Stations</w:t>
      </w:r>
    </w:p>
    <w:p>
      <w:pPr>
        <w:pStyle w:val="ListBullet"/>
      </w:pPr>
      <w:r>
        <w:t>✏️ Writing or Oral Sharing Station</w:t>
      </w:r>
    </w:p>
    <w:p>
      <w:pPr>
        <w:pStyle w:val="ListBullet"/>
      </w:pPr>
      <w:r>
        <w:t>🎭 Dramatization Station</w:t>
      </w:r>
    </w:p>
    <w:p>
      <w:pPr>
        <w:pStyle w:val="ListBullet"/>
      </w:pPr>
      <w:r>
        <w:t>🎨 Story Map Station</w:t>
      </w:r>
    </w:p>
    <w:p>
      <w:r>
        <w:t>Reflection: “What did you notice about how your story changed as you told it?”</w:t>
      </w:r>
    </w:p>
    <w:p>
      <w:pPr>
        <w:pStyle w:val="Heading2"/>
      </w:pPr>
      <w:r>
        <w:t>6. Peer Engagement &amp; Reflection</w:t>
      </w:r>
    </w:p>
    <w:p>
      <w:r>
        <w:t>Students share stories in pairs or trios. Peers give one “Wow” and one “Wonder.” Option to display stories as a classroom “Story Museum.”</w:t>
      </w:r>
    </w:p>
    <w:p>
      <w:pPr>
        <w:pStyle w:val="Heading2"/>
      </w:pPr>
      <w:r>
        <w:t>7. Action Break: Movement Story Retell</w:t>
      </w:r>
    </w:p>
    <w:p>
      <w:r>
        <w:t>*Story Pose Game:* Teacher reads story events, students act them out. Use freeze and act games to build imaginative flexibility.</w:t>
      </w:r>
    </w:p>
    <w:p>
      <w:pPr>
        <w:pStyle w:val="Heading2"/>
      </w:pPr>
      <w:r>
        <w:t>🧠 What Makes This Finnish-Inspired</w:t>
      </w:r>
    </w:p>
    <w:p>
      <w:pPr>
        <w:pStyle w:val="ListBullet"/>
      </w:pPr>
      <w:r>
        <w:t>Centers student voice and curiosity.</w:t>
      </w:r>
    </w:p>
    <w:p>
      <w:pPr>
        <w:pStyle w:val="ListBullet"/>
      </w:pPr>
      <w:r>
        <w:t>Encourages play, storytelling, and emotional expression.</w:t>
      </w:r>
    </w:p>
    <w:p>
      <w:pPr>
        <w:pStyle w:val="ListBullet"/>
      </w:pPr>
      <w:r>
        <w:t>Connects learning to the local context.</w:t>
      </w:r>
    </w:p>
    <w:p>
      <w:pPr>
        <w:pStyle w:val="ListBullet"/>
      </w:pPr>
      <w:r>
        <w:t>Builds intrinsic motivation and self-direction.</w:t>
      </w:r>
    </w:p>
    <w:p>
      <w:pPr>
        <w:pStyle w:val="Heading2"/>
      </w:pPr>
      <w:r>
        <w:t>📘 Connected CBC Competencies</w:t>
      </w:r>
    </w:p>
    <w:p>
      <w:pPr>
        <w:pStyle w:val="ListBullet"/>
      </w:pPr>
      <w:r>
        <w:t>Communication and Collaboration</w:t>
      </w:r>
    </w:p>
    <w:p>
      <w:pPr>
        <w:pStyle w:val="ListBullet"/>
      </w:pPr>
      <w:r>
        <w:t>Creativity and Imagination</w:t>
      </w:r>
    </w:p>
    <w:p>
      <w:pPr>
        <w:pStyle w:val="ListBullet"/>
      </w:pPr>
      <w:r>
        <w:t>Critical Thinking and Problem Solving</w:t>
      </w:r>
    </w:p>
    <w:p>
      <w:pPr>
        <w:pStyle w:val="ListBullet"/>
      </w:pPr>
      <w:r>
        <w:t>Self-Efficacy and Expression</w:t>
      </w:r>
    </w:p>
    <w:p>
      <w:pPr>
        <w:pStyle w:val="Heading2"/>
      </w:pPr>
      <w:r>
        <w:t>💡 Real-Life Skills Developed</w:t>
      </w:r>
    </w:p>
    <w:p>
      <w:pPr>
        <w:pStyle w:val="ListBullet"/>
      </w:pPr>
      <w:r>
        <w:t>Creative storytelling and clear communication</w:t>
      </w:r>
    </w:p>
    <w:p>
      <w:pPr>
        <w:pStyle w:val="ListBullet"/>
      </w:pPr>
      <w:r>
        <w:t>Confidence in expressing original ideas</w:t>
      </w:r>
    </w:p>
    <w:p>
      <w:pPr>
        <w:pStyle w:val="Heading2"/>
      </w:pPr>
      <w:r>
        <w:t>💬 SEL Connection</w:t>
      </w:r>
    </w:p>
    <w:p>
      <w:pPr>
        <w:pStyle w:val="ListBullet"/>
      </w:pPr>
      <w:r>
        <w:t>Builds self-confidence through storytelling and choice</w:t>
      </w:r>
    </w:p>
    <w:p>
      <w:pPr>
        <w:pStyle w:val="ListBullet"/>
      </w:pPr>
      <w:r>
        <w:t>Strengthens peer relationships through listening and feedback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